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C1" w:rsidRPr="00DB539E" w:rsidRDefault="00DB539E" w:rsidP="00DB539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B539E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DB539E">
        <w:rPr>
          <w:rFonts w:ascii="Times New Roman" w:eastAsiaTheme="minorHAnsi" w:hAnsi="Times New Roman"/>
          <w:b/>
          <w:sz w:val="28"/>
          <w:szCs w:val="28"/>
        </w:rPr>
        <w:t>.4.2.1.1.10. Отчетные материалы по проведению курсов повышения квалификации преподавателей специальных дисциплин и мастеров производственного обучения по теме</w:t>
      </w:r>
      <w:r w:rsidRPr="00DB539E">
        <w:rPr>
          <w:rFonts w:ascii="Times New Roman" w:hAnsi="Times New Roman"/>
          <w:b/>
          <w:sz w:val="28"/>
          <w:szCs w:val="28"/>
        </w:rPr>
        <w:t xml:space="preserve"> </w:t>
      </w:r>
      <w:r w:rsidR="002D176E" w:rsidRPr="00DB539E">
        <w:rPr>
          <w:rFonts w:ascii="Times New Roman" w:hAnsi="Times New Roman"/>
          <w:b/>
          <w:sz w:val="28"/>
          <w:szCs w:val="28"/>
        </w:rPr>
        <w:t xml:space="preserve">«Реализация сетевой программы </w:t>
      </w:r>
      <w:r w:rsidR="005515C1" w:rsidRPr="00DB539E">
        <w:rPr>
          <w:rFonts w:ascii="Times New Roman" w:hAnsi="Times New Roman"/>
          <w:b/>
          <w:sz w:val="28"/>
          <w:szCs w:val="28"/>
        </w:rPr>
        <w:t>повышения квалификации</w:t>
      </w:r>
      <w:r w:rsidR="002D176E" w:rsidRPr="00DB539E">
        <w:rPr>
          <w:rFonts w:ascii="Times New Roman" w:hAnsi="Times New Roman"/>
          <w:b/>
          <w:sz w:val="28"/>
          <w:szCs w:val="28"/>
        </w:rPr>
        <w:t xml:space="preserve"> по </w:t>
      </w:r>
      <w:r w:rsidR="00C906AE" w:rsidRPr="00DB539E">
        <w:rPr>
          <w:rFonts w:ascii="Times New Roman" w:hAnsi="Times New Roman"/>
          <w:b/>
          <w:sz w:val="28"/>
          <w:szCs w:val="28"/>
        </w:rPr>
        <w:t>профессии</w:t>
      </w:r>
      <w:r w:rsidR="005515C1" w:rsidRPr="00DB539E">
        <w:rPr>
          <w:rFonts w:ascii="Times New Roman" w:hAnsi="Times New Roman"/>
          <w:b/>
          <w:sz w:val="28"/>
          <w:szCs w:val="28"/>
        </w:rPr>
        <w:t>«Горнорабочий очистного забоя»</w:t>
      </w:r>
    </w:p>
    <w:p w:rsidR="00DB539E" w:rsidRDefault="00DB539E" w:rsidP="005515C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5515C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5515C1">
        <w:rPr>
          <w:rFonts w:ascii="Times New Roman" w:hAnsi="Times New Roman"/>
          <w:sz w:val="28"/>
          <w:szCs w:val="28"/>
        </w:rPr>
        <w:t xml:space="preserve">16апреля </w:t>
      </w:r>
      <w:r w:rsidRPr="00686B55">
        <w:rPr>
          <w:rFonts w:ascii="Times New Roman" w:hAnsi="Times New Roman"/>
          <w:sz w:val="28"/>
          <w:szCs w:val="28"/>
        </w:rPr>
        <w:t xml:space="preserve">– </w:t>
      </w:r>
      <w:r w:rsidR="005515C1">
        <w:rPr>
          <w:rFonts w:ascii="Times New Roman" w:hAnsi="Times New Roman"/>
          <w:sz w:val="28"/>
          <w:szCs w:val="28"/>
        </w:rPr>
        <w:t>26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Количество слушателей – </w:t>
      </w:r>
      <w:r w:rsidR="005515C1">
        <w:rPr>
          <w:rFonts w:ascii="Times New Roman" w:hAnsi="Times New Roman"/>
          <w:sz w:val="28"/>
          <w:szCs w:val="28"/>
        </w:rPr>
        <w:t>22</w:t>
      </w:r>
      <w:r w:rsidRPr="00686B55">
        <w:rPr>
          <w:rFonts w:ascii="Times New Roman" w:hAnsi="Times New Roman"/>
          <w:sz w:val="28"/>
          <w:szCs w:val="28"/>
        </w:rPr>
        <w:t xml:space="preserve"> человек</w:t>
      </w:r>
      <w:r w:rsidR="005515C1">
        <w:rPr>
          <w:rFonts w:ascii="Times New Roman" w:hAnsi="Times New Roman"/>
          <w:sz w:val="28"/>
          <w:szCs w:val="28"/>
        </w:rPr>
        <w:t>а</w:t>
      </w:r>
      <w:r w:rsidRPr="00686B55">
        <w:rPr>
          <w:rFonts w:ascii="Times New Roman" w:hAnsi="Times New Roman"/>
          <w:sz w:val="28"/>
          <w:szCs w:val="28"/>
        </w:rPr>
        <w:t>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ФГБОУ ВПО «Кузбасский государственный технический университет имени Т.Ф.Горбачева»</w:t>
      </w:r>
      <w:r w:rsidR="003534A5">
        <w:rPr>
          <w:rFonts w:ascii="Times New Roman" w:hAnsi="Times New Roman"/>
          <w:sz w:val="28"/>
          <w:szCs w:val="28"/>
        </w:rPr>
        <w:t>, филиал в г</w:t>
      </w:r>
      <w:proofErr w:type="gramStart"/>
      <w:r w:rsidR="003534A5">
        <w:rPr>
          <w:rFonts w:ascii="Times New Roman" w:hAnsi="Times New Roman"/>
          <w:sz w:val="28"/>
          <w:szCs w:val="28"/>
        </w:rPr>
        <w:t>.П</w:t>
      </w:r>
      <w:proofErr w:type="gramEnd"/>
      <w:r w:rsidR="003534A5">
        <w:rPr>
          <w:rFonts w:ascii="Times New Roman" w:hAnsi="Times New Roman"/>
          <w:sz w:val="28"/>
          <w:szCs w:val="28"/>
        </w:rPr>
        <w:t>рокопьевск</w:t>
      </w:r>
      <w:r w:rsidR="002F119E">
        <w:rPr>
          <w:rFonts w:ascii="Times New Roman" w:hAnsi="Times New Roman"/>
          <w:sz w:val="28"/>
          <w:szCs w:val="28"/>
        </w:rPr>
        <w:t xml:space="preserve"> (рис.</w:t>
      </w:r>
      <w:r w:rsidR="00F721F5">
        <w:rPr>
          <w:rFonts w:ascii="Times New Roman" w:hAnsi="Times New Roman"/>
          <w:sz w:val="28"/>
          <w:szCs w:val="28"/>
        </w:rPr>
        <w:t>8</w:t>
      </w:r>
      <w:r w:rsidR="002F119E">
        <w:rPr>
          <w:rFonts w:ascii="Times New Roman" w:hAnsi="Times New Roman"/>
          <w:sz w:val="28"/>
          <w:szCs w:val="28"/>
        </w:rPr>
        <w:t>).</w:t>
      </w:r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ОАО «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>Шахта «</w:t>
      </w:r>
      <w:r w:rsidR="005515C1">
        <w:rPr>
          <w:rFonts w:ascii="Times New Roman" w:hAnsi="Times New Roman"/>
          <w:bCs/>
          <w:color w:val="000000"/>
          <w:sz w:val="28"/>
          <w:szCs w:val="28"/>
        </w:rPr>
        <w:t>Южная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>Б</w:t>
      </w:r>
      <w:proofErr w:type="gramEnd"/>
      <w:r w:rsidR="00C906AE">
        <w:rPr>
          <w:rFonts w:ascii="Times New Roman" w:hAnsi="Times New Roman"/>
          <w:bCs/>
          <w:color w:val="000000"/>
          <w:sz w:val="28"/>
          <w:szCs w:val="28"/>
        </w:rPr>
        <w:t>ерезовский</w:t>
      </w:r>
      <w:r w:rsidR="005515C1">
        <w:rPr>
          <w:rFonts w:ascii="Times New Roman" w:hAnsi="Times New Roman"/>
          <w:bCs/>
          <w:color w:val="000000"/>
          <w:sz w:val="28"/>
          <w:szCs w:val="28"/>
        </w:rPr>
        <w:t>, Кемерово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C906AE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29424A">
        <w:rPr>
          <w:rFonts w:ascii="Times New Roman" w:hAnsi="Times New Roman"/>
          <w:bCs/>
          <w:color w:val="000000"/>
          <w:sz w:val="28"/>
          <w:szCs w:val="28"/>
        </w:rPr>
        <w:t>Колесников В.Ф.</w:t>
      </w:r>
      <w:r w:rsidR="00C906AE" w:rsidRPr="00C906AE">
        <w:rPr>
          <w:rFonts w:ascii="Times New Roman" w:hAnsi="Times New Roman"/>
          <w:sz w:val="28"/>
          <w:szCs w:val="28"/>
        </w:rPr>
        <w:t>, доктор технических наук, профессор, профе</w:t>
      </w:r>
      <w:r w:rsidR="00C906AE">
        <w:rPr>
          <w:rFonts w:ascii="Times New Roman" w:hAnsi="Times New Roman"/>
          <w:sz w:val="28"/>
          <w:szCs w:val="28"/>
        </w:rPr>
        <w:t>с</w:t>
      </w:r>
      <w:r w:rsidR="00C906AE" w:rsidRPr="00C906AE">
        <w:rPr>
          <w:rFonts w:ascii="Times New Roman" w:hAnsi="Times New Roman"/>
          <w:sz w:val="28"/>
          <w:szCs w:val="28"/>
        </w:rPr>
        <w:t xml:space="preserve">сор кафедры </w:t>
      </w:r>
      <w:r w:rsidR="0029424A">
        <w:rPr>
          <w:rFonts w:ascii="Times New Roman" w:hAnsi="Times New Roman"/>
          <w:sz w:val="28"/>
          <w:szCs w:val="28"/>
        </w:rPr>
        <w:t>ОГР</w:t>
      </w:r>
      <w:r w:rsidR="00C906AE" w:rsidRPr="00C906AE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C906AE" w:rsidRPr="00C906AE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C906AE" w:rsidRDefault="002D176E" w:rsidP="005515C1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6AE">
        <w:rPr>
          <w:rFonts w:ascii="Times New Roman" w:hAnsi="Times New Roman"/>
          <w:b/>
          <w:sz w:val="28"/>
          <w:szCs w:val="28"/>
        </w:rPr>
        <w:t>Список</w:t>
      </w:r>
    </w:p>
    <w:p w:rsidR="002D176E" w:rsidRPr="00C906AE" w:rsidRDefault="002D176E" w:rsidP="005515C1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06AE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5515C1" w:rsidRPr="00481294" w:rsidRDefault="005515C1" w:rsidP="005515C1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сетевой программы повышения квалификации </w:t>
      </w:r>
      <w:r w:rsidRPr="00D80EE9">
        <w:rPr>
          <w:rFonts w:ascii="Times New Roman" w:hAnsi="Times New Roman"/>
          <w:sz w:val="28"/>
          <w:szCs w:val="28"/>
        </w:rPr>
        <w:t>по профессии</w:t>
      </w:r>
      <w:proofErr w:type="gramStart"/>
      <w:r w:rsidRPr="00481294">
        <w:rPr>
          <w:rFonts w:ascii="Times New Roman" w:hAnsi="Times New Roman"/>
          <w:sz w:val="28"/>
          <w:szCs w:val="28"/>
        </w:rPr>
        <w:t>«Г</w:t>
      </w:r>
      <w:proofErr w:type="gramEnd"/>
      <w:r w:rsidRPr="00481294">
        <w:rPr>
          <w:rFonts w:ascii="Times New Roman" w:hAnsi="Times New Roman"/>
          <w:sz w:val="28"/>
          <w:szCs w:val="28"/>
        </w:rPr>
        <w:t>орнорабочий очистного забоя»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81294">
        <w:rPr>
          <w:rFonts w:ascii="Times New Roman" w:hAnsi="Times New Roman"/>
          <w:sz w:val="28"/>
          <w:szCs w:val="28"/>
        </w:rPr>
        <w:t>Голдобин Василий Иванович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81294">
        <w:rPr>
          <w:rFonts w:ascii="Times New Roman" w:hAnsi="Times New Roman"/>
          <w:sz w:val="28"/>
          <w:szCs w:val="28"/>
        </w:rPr>
        <w:t>Ермак Светлана Васильевна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81294">
        <w:rPr>
          <w:rFonts w:ascii="Times New Roman" w:hAnsi="Times New Roman"/>
          <w:sz w:val="28"/>
          <w:szCs w:val="28"/>
        </w:rPr>
        <w:t>Лапин Валериан Владимирович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81294">
        <w:rPr>
          <w:rFonts w:ascii="Times New Roman" w:hAnsi="Times New Roman"/>
          <w:sz w:val="28"/>
          <w:szCs w:val="28"/>
        </w:rPr>
        <w:t>Маслова Татьяна Романовна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81294">
        <w:rPr>
          <w:rFonts w:ascii="Times New Roman" w:hAnsi="Times New Roman"/>
          <w:sz w:val="28"/>
          <w:szCs w:val="28"/>
        </w:rPr>
        <w:t xml:space="preserve">Пересторонин Александр </w:t>
      </w:r>
      <w:proofErr w:type="spellStart"/>
      <w:r w:rsidRPr="00481294">
        <w:rPr>
          <w:rFonts w:ascii="Times New Roman" w:hAnsi="Times New Roman"/>
          <w:sz w:val="28"/>
          <w:szCs w:val="28"/>
        </w:rPr>
        <w:t>Селиверстович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Pr="00481294">
        <w:rPr>
          <w:rFonts w:ascii="Times New Roman" w:hAnsi="Times New Roman"/>
          <w:sz w:val="28"/>
          <w:szCs w:val="28"/>
        </w:rPr>
        <w:t xml:space="preserve">Нурмехаметова </w:t>
      </w:r>
      <w:proofErr w:type="spellStart"/>
      <w:r w:rsidRPr="00481294">
        <w:rPr>
          <w:rFonts w:ascii="Times New Roman" w:hAnsi="Times New Roman"/>
          <w:sz w:val="28"/>
          <w:szCs w:val="28"/>
        </w:rPr>
        <w:t>ЗульфияГургеньевна</w:t>
      </w:r>
      <w:proofErr w:type="spellEnd"/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481294">
        <w:rPr>
          <w:rFonts w:ascii="Times New Roman" w:hAnsi="Times New Roman"/>
          <w:sz w:val="28"/>
          <w:szCs w:val="28"/>
        </w:rPr>
        <w:t xml:space="preserve">Семененко </w:t>
      </w:r>
      <w:proofErr w:type="spellStart"/>
      <w:r w:rsidRPr="00481294">
        <w:rPr>
          <w:rFonts w:ascii="Times New Roman" w:hAnsi="Times New Roman"/>
          <w:sz w:val="28"/>
          <w:szCs w:val="28"/>
        </w:rPr>
        <w:t>Эмилия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Константиновна</w:t>
      </w:r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481294">
        <w:rPr>
          <w:rFonts w:ascii="Times New Roman" w:hAnsi="Times New Roman"/>
          <w:sz w:val="28"/>
          <w:szCs w:val="28"/>
        </w:rPr>
        <w:t>Токарь Сергей Владимирович</w:t>
      </w:r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481294">
        <w:rPr>
          <w:rFonts w:ascii="Times New Roman" w:hAnsi="Times New Roman"/>
          <w:sz w:val="28"/>
          <w:szCs w:val="28"/>
        </w:rPr>
        <w:t>Токарь Андрей Владимирович</w:t>
      </w:r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481294">
        <w:rPr>
          <w:rFonts w:ascii="Times New Roman" w:hAnsi="Times New Roman"/>
          <w:sz w:val="28"/>
          <w:szCs w:val="28"/>
        </w:rPr>
        <w:t xml:space="preserve">Вихарев </w:t>
      </w:r>
      <w:proofErr w:type="spellStart"/>
      <w:r w:rsidRPr="00481294">
        <w:rPr>
          <w:rFonts w:ascii="Times New Roman" w:hAnsi="Times New Roman"/>
          <w:sz w:val="28"/>
          <w:szCs w:val="28"/>
        </w:rPr>
        <w:t>Бронислав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Рудольфович</w:t>
      </w:r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481294">
        <w:rPr>
          <w:rFonts w:ascii="Times New Roman" w:hAnsi="Times New Roman"/>
          <w:sz w:val="28"/>
          <w:szCs w:val="28"/>
        </w:rPr>
        <w:t>Воротилин Юрий Викторович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481294">
        <w:rPr>
          <w:rFonts w:ascii="Times New Roman" w:hAnsi="Times New Roman"/>
          <w:sz w:val="28"/>
          <w:szCs w:val="28"/>
        </w:rPr>
        <w:t>Мельников Игорь Викторович</w:t>
      </w:r>
      <w:r>
        <w:rPr>
          <w:rFonts w:ascii="Times New Roman" w:hAnsi="Times New Roman"/>
          <w:sz w:val="28"/>
          <w:szCs w:val="28"/>
        </w:rPr>
        <w:t>, с</w:t>
      </w:r>
      <w:r w:rsidRPr="00481294">
        <w:rPr>
          <w:rFonts w:ascii="Times New Roman" w:hAnsi="Times New Roman"/>
          <w:sz w:val="28"/>
          <w:szCs w:val="28"/>
        </w:rPr>
        <w:t>тарший мастер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481294">
        <w:rPr>
          <w:rFonts w:ascii="Times New Roman" w:hAnsi="Times New Roman"/>
          <w:sz w:val="28"/>
          <w:szCs w:val="28"/>
        </w:rPr>
        <w:t>Беспалов Олег Юрьевич</w:t>
      </w:r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481294">
        <w:rPr>
          <w:rFonts w:ascii="Times New Roman" w:hAnsi="Times New Roman"/>
          <w:sz w:val="28"/>
          <w:szCs w:val="28"/>
        </w:rPr>
        <w:t>Зебницкая Галина Антоновна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481294">
        <w:rPr>
          <w:rFonts w:ascii="Times New Roman" w:hAnsi="Times New Roman"/>
          <w:sz w:val="28"/>
          <w:szCs w:val="28"/>
        </w:rPr>
        <w:t>Мишнов Михаил Иванович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481294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481294">
        <w:rPr>
          <w:rFonts w:ascii="Times New Roman" w:hAnsi="Times New Roman"/>
          <w:sz w:val="28"/>
          <w:szCs w:val="28"/>
        </w:rPr>
        <w:t>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481294">
        <w:rPr>
          <w:rFonts w:ascii="Times New Roman" w:hAnsi="Times New Roman"/>
          <w:sz w:val="28"/>
          <w:szCs w:val="28"/>
        </w:rPr>
        <w:t>Лаптева Зинаида Николаевна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481294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481294">
        <w:rPr>
          <w:rFonts w:ascii="Times New Roman" w:hAnsi="Times New Roman"/>
          <w:sz w:val="28"/>
          <w:szCs w:val="28"/>
        </w:rPr>
        <w:t>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481294">
        <w:rPr>
          <w:rFonts w:ascii="Times New Roman" w:hAnsi="Times New Roman"/>
          <w:sz w:val="28"/>
          <w:szCs w:val="28"/>
        </w:rPr>
        <w:t>Зраева Екатерина Валерьевна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481294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481294">
        <w:rPr>
          <w:rFonts w:ascii="Times New Roman" w:hAnsi="Times New Roman"/>
          <w:sz w:val="28"/>
          <w:szCs w:val="28"/>
        </w:rPr>
        <w:t>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18.</w:t>
      </w:r>
      <w:r w:rsidRPr="00481294">
        <w:rPr>
          <w:rFonts w:ascii="Times New Roman" w:hAnsi="Times New Roman"/>
          <w:sz w:val="28"/>
          <w:szCs w:val="28"/>
        </w:rPr>
        <w:t>Грудачева Наталья Леонидовна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481294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481294">
        <w:rPr>
          <w:rFonts w:ascii="Times New Roman" w:hAnsi="Times New Roman"/>
          <w:sz w:val="28"/>
          <w:szCs w:val="28"/>
        </w:rPr>
        <w:t>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481294">
        <w:rPr>
          <w:rFonts w:ascii="Times New Roman" w:hAnsi="Times New Roman"/>
          <w:sz w:val="28"/>
          <w:szCs w:val="28"/>
        </w:rPr>
        <w:t>Ломан Татьяна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481294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481294">
        <w:rPr>
          <w:rFonts w:ascii="Times New Roman" w:hAnsi="Times New Roman"/>
          <w:sz w:val="28"/>
          <w:szCs w:val="28"/>
        </w:rPr>
        <w:t>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481294">
        <w:rPr>
          <w:rFonts w:ascii="Times New Roman" w:hAnsi="Times New Roman"/>
          <w:sz w:val="28"/>
          <w:szCs w:val="28"/>
        </w:rPr>
        <w:t>Тимкова Людмила Васильевна</w:t>
      </w:r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481294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481294">
        <w:rPr>
          <w:rFonts w:ascii="Times New Roman" w:hAnsi="Times New Roman"/>
          <w:sz w:val="28"/>
          <w:szCs w:val="28"/>
        </w:rPr>
        <w:t>, г</w:t>
      </w:r>
      <w:proofErr w:type="gramStart"/>
      <w:r w:rsidRPr="00481294">
        <w:rPr>
          <w:rFonts w:ascii="Times New Roman" w:hAnsi="Times New Roman"/>
          <w:sz w:val="28"/>
          <w:szCs w:val="28"/>
        </w:rPr>
        <w:t>.П</w:t>
      </w:r>
      <w:proofErr w:type="gramEnd"/>
      <w:r w:rsidRPr="00481294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5515C1" w:rsidRPr="00481294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481294">
        <w:rPr>
          <w:rFonts w:ascii="Times New Roman" w:hAnsi="Times New Roman"/>
          <w:sz w:val="28"/>
          <w:szCs w:val="28"/>
        </w:rPr>
        <w:t>Перевалова Елена Николаевна</w:t>
      </w:r>
      <w:r>
        <w:rPr>
          <w:rFonts w:ascii="Times New Roman" w:hAnsi="Times New Roman"/>
          <w:sz w:val="28"/>
          <w:szCs w:val="28"/>
        </w:rPr>
        <w:t>, п</w:t>
      </w:r>
      <w:r w:rsidRPr="00481294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481294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481294">
        <w:rPr>
          <w:rFonts w:ascii="Times New Roman" w:hAnsi="Times New Roman"/>
          <w:sz w:val="28"/>
          <w:szCs w:val="28"/>
        </w:rPr>
        <w:t>, методист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.А</w:t>
      </w:r>
      <w:proofErr w:type="gramEnd"/>
      <w:r w:rsidRPr="00481294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;</w:t>
      </w:r>
    </w:p>
    <w:p w:rsidR="005515C1" w:rsidRDefault="005515C1" w:rsidP="00481294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481294">
        <w:rPr>
          <w:rFonts w:ascii="Times New Roman" w:hAnsi="Times New Roman"/>
          <w:sz w:val="28"/>
          <w:szCs w:val="28"/>
        </w:rPr>
        <w:t xml:space="preserve">Доржу Алла </w:t>
      </w:r>
      <w:proofErr w:type="spellStart"/>
      <w:r w:rsidRPr="00481294">
        <w:rPr>
          <w:rFonts w:ascii="Times New Roman" w:hAnsi="Times New Roman"/>
          <w:sz w:val="28"/>
          <w:szCs w:val="28"/>
        </w:rPr>
        <w:t>Сургуул-ооловна</w:t>
      </w:r>
      <w:proofErr w:type="spellEnd"/>
      <w:r>
        <w:rPr>
          <w:rFonts w:ascii="Times New Roman" w:hAnsi="Times New Roman"/>
          <w:sz w:val="28"/>
          <w:szCs w:val="28"/>
        </w:rPr>
        <w:t>, м</w:t>
      </w:r>
      <w:r w:rsidRPr="00481294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1294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481294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481294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481294">
        <w:rPr>
          <w:rFonts w:ascii="Times New Roman" w:hAnsi="Times New Roman"/>
          <w:sz w:val="28"/>
          <w:szCs w:val="28"/>
        </w:rPr>
        <w:t>.А</w:t>
      </w:r>
      <w:proofErr w:type="gramEnd"/>
      <w:r w:rsidRPr="00481294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431" w:type="dxa"/>
        <w:tblLook w:val="01E0"/>
      </w:tblPr>
      <w:tblGrid>
        <w:gridCol w:w="5070"/>
        <w:gridCol w:w="4361"/>
      </w:tblGrid>
      <w:tr w:rsidR="005515C1" w:rsidRPr="005515C1" w:rsidTr="00FB74BE">
        <w:tc>
          <w:tcPr>
            <w:tcW w:w="5070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ind w:right="74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1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ind w:left="4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5515C1" w:rsidRPr="005515C1" w:rsidRDefault="005515C1" w:rsidP="005515C1">
            <w:pPr>
              <w:widowControl w:val="0"/>
              <w:spacing w:after="0" w:line="240" w:lineRule="auto"/>
              <w:ind w:left="4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директор ИДПО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  <w:p w:rsidR="005515C1" w:rsidRPr="005515C1" w:rsidRDefault="005515C1" w:rsidP="005515C1">
            <w:pPr>
              <w:widowControl w:val="0"/>
              <w:spacing w:after="0" w:line="240" w:lineRule="auto"/>
              <w:ind w:left="4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______________Т.С. Панина </w:t>
            </w:r>
          </w:p>
          <w:p w:rsidR="005515C1" w:rsidRPr="005515C1" w:rsidRDefault="005515C1" w:rsidP="005515C1">
            <w:pPr>
              <w:widowControl w:val="0"/>
              <w:spacing w:after="0" w:line="240" w:lineRule="auto"/>
              <w:ind w:left="4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«___»_______________20___г.</w:t>
            </w:r>
          </w:p>
        </w:tc>
      </w:tr>
    </w:tbl>
    <w:p w:rsidR="005515C1" w:rsidRPr="005515C1" w:rsidRDefault="005515C1" w:rsidP="00551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15C1" w:rsidRPr="005515C1" w:rsidRDefault="005515C1" w:rsidP="005515C1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5C1">
        <w:rPr>
          <w:rFonts w:ascii="Times New Roman" w:hAnsi="Times New Roman"/>
          <w:b/>
          <w:sz w:val="28"/>
          <w:szCs w:val="28"/>
        </w:rPr>
        <w:t>Расписание</w:t>
      </w:r>
    </w:p>
    <w:p w:rsidR="005515C1" w:rsidRPr="005515C1" w:rsidRDefault="005515C1" w:rsidP="005515C1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5C1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5515C1" w:rsidRPr="005515C1" w:rsidRDefault="005515C1" w:rsidP="005515C1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515C1">
        <w:rPr>
          <w:rFonts w:ascii="Times New Roman" w:hAnsi="Times New Roman"/>
          <w:b/>
          <w:sz w:val="28"/>
          <w:szCs w:val="28"/>
        </w:rPr>
        <w:t>по теме: Реализация сетевой программы повышения квалификации по профессии «Горнорабочий очистного забоя»</w:t>
      </w:r>
    </w:p>
    <w:p w:rsidR="005515C1" w:rsidRPr="005515C1" w:rsidRDefault="005515C1" w:rsidP="005515C1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5C1">
        <w:rPr>
          <w:rFonts w:ascii="Times New Roman" w:hAnsi="Times New Roman"/>
          <w:b/>
          <w:sz w:val="28"/>
          <w:szCs w:val="28"/>
        </w:rPr>
        <w:t>с 16 апреля по 26 апреля 2013 года</w:t>
      </w:r>
    </w:p>
    <w:p w:rsidR="005515C1" w:rsidRPr="005515C1" w:rsidRDefault="005515C1" w:rsidP="00551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537"/>
        <w:gridCol w:w="1134"/>
        <w:gridCol w:w="2694"/>
      </w:tblGrid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16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ind w:hanging="6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изучения общих вопросов по охране труда, промышленной и пожарной безопасности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Брилев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Михаил Григорьевич, доцент кафедры промышленной </w:t>
            </w:r>
            <w:r w:rsidRPr="005515C1"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и экологии РИПК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12.30-16.30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ind w:hanging="6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монтаже, демонтаже оборудования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Брилев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Михаил Григорьевич, доцент кафедры промышленной безопасности и экологии РИПК</w:t>
            </w:r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17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Специальные вопросы обеспечения требований пожарной безопасности на предприятиях и в организациях 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Лысова И.А.,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канд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ед.наук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, доцент, спец. по МР ИДПО ВПО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10.45-12.20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ind w:firstLine="7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Сущность педагогического проектирования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sz w:val="28"/>
                <w:szCs w:val="28"/>
              </w:rPr>
              <w:t>Проектирование образовательной среды учреждения профессионального образования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18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sz w:val="28"/>
                <w:szCs w:val="28"/>
              </w:rPr>
              <w:t>Этапы педагогического проектирования и их реализация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19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515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Проблемы и тенденции развития угольной отрасли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lastRenderedPageBreak/>
              <w:t>ГМиУ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10.45-16.30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эксплуатации и обслуживание подземных установок и оборудования в очистных забоях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ГМиУ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22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«Южная».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Колесников В.Ф.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>, доктор технических наук, профессор, профе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сор кафедры </w:t>
            </w:r>
            <w:r>
              <w:rPr>
                <w:rFonts w:ascii="Times New Roman" w:hAnsi="Times New Roman"/>
                <w:sz w:val="28"/>
                <w:szCs w:val="28"/>
              </w:rPr>
              <w:t>ОГР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23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«Южная».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5515C1" w:rsidRPr="005515C1" w:rsidRDefault="005515C1" w:rsidP="00464969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Колесников В.Ф.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>, доктор технических наук, профессор, профе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сор кафедры </w:t>
            </w:r>
            <w:r>
              <w:rPr>
                <w:rFonts w:ascii="Times New Roman" w:hAnsi="Times New Roman"/>
                <w:sz w:val="28"/>
                <w:szCs w:val="28"/>
              </w:rPr>
              <w:t>ОГР</w:t>
            </w:r>
            <w:r w:rsidRPr="00C906A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C906A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Управление и эксплуатация горных машин и оборудования в очистных забоях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24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pStyle w:val="a9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Теория и практика 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распределения лимита часов вариативной части  профессиональной образовательной программы</w:t>
            </w:r>
            <w:proofErr w:type="gramEnd"/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pStyle w:val="a9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Изучение характеристик регионального рынка труда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25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pStyle w:val="a9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Изучение характеристик регионального рынка труда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Деятельность разработчика при формировании вариативной части профессиональной образовательной программы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9782" w:type="dxa"/>
            <w:gridSpan w:val="4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26 апреля 2013 года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>Деятельность разработчика при формировании вариативной части профессиональной образовательной программы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5C1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5515C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5515C1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КРИРПО,</w:t>
            </w:r>
          </w:p>
          <w:p w:rsidR="005515C1" w:rsidRPr="005515C1" w:rsidRDefault="005515C1" w:rsidP="005515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5C1">
              <w:rPr>
                <w:rFonts w:ascii="Times New Roman" w:hAnsi="Times New Roman"/>
                <w:sz w:val="28"/>
                <w:szCs w:val="28"/>
              </w:rPr>
              <w:t>Малороссиянова</w:t>
            </w:r>
            <w:proofErr w:type="spellEnd"/>
            <w:r w:rsidRPr="005515C1">
              <w:rPr>
                <w:rFonts w:ascii="Times New Roman" w:hAnsi="Times New Roman"/>
                <w:sz w:val="28"/>
                <w:szCs w:val="28"/>
              </w:rPr>
              <w:t xml:space="preserve"> О.И.,  зав. лаборатории мониторинга ГОУ КРИРПО</w:t>
            </w:r>
          </w:p>
        </w:tc>
      </w:tr>
      <w:tr w:rsidR="005515C1" w:rsidRPr="005515C1" w:rsidTr="002D3145">
        <w:tc>
          <w:tcPr>
            <w:tcW w:w="141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15C1" w:rsidRPr="005515C1" w:rsidTr="002D3145"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C1" w:rsidRPr="005515C1" w:rsidRDefault="005515C1" w:rsidP="005515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5C1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C1" w:rsidRPr="005515C1" w:rsidRDefault="005515C1" w:rsidP="005515C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15C1" w:rsidRDefault="005515C1" w:rsidP="005515C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45" w:rsidRDefault="002D3145" w:rsidP="005515C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145" w:rsidRDefault="002D3145" w:rsidP="002D3145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Курсы повышения квалификации по реализации данной 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были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повышения квалификации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реализацию вариативных частей (модулей) программа с учетом специфики и потребностей предприятий отрасли – социальных партнеров Межрегионального отраслевого ресурсного центра.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Занятия были </w:t>
      </w:r>
      <w:r w:rsidRPr="00E748F6">
        <w:rPr>
          <w:rFonts w:ascii="Times New Roman" w:hAnsi="Times New Roman"/>
          <w:sz w:val="28"/>
          <w:szCs w:val="28"/>
        </w:rPr>
        <w:t>ориентирован</w:t>
      </w:r>
      <w:r>
        <w:rPr>
          <w:rFonts w:ascii="Times New Roman" w:hAnsi="Times New Roman"/>
          <w:sz w:val="28"/>
          <w:szCs w:val="28"/>
        </w:rPr>
        <w:t>ы</w:t>
      </w:r>
      <w:r w:rsidRPr="00E748F6">
        <w:rPr>
          <w:rFonts w:ascii="Times New Roman" w:hAnsi="Times New Roman"/>
          <w:sz w:val="28"/>
          <w:szCs w:val="28"/>
        </w:rPr>
        <w:t xml:space="preserve"> на формирование у слушателей профессиональных компетенций </w:t>
      </w:r>
      <w:r>
        <w:rPr>
          <w:rFonts w:ascii="Times New Roman" w:hAnsi="Times New Roman"/>
          <w:sz w:val="28"/>
          <w:szCs w:val="28"/>
        </w:rPr>
        <w:t xml:space="preserve">как в предметной профессиональной области (по профессии «Горнорабочий очистного забоя») для повышения квалификации рабочих, имеющих профессию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hAnsi="Times New Roman"/>
          <w:sz w:val="28"/>
          <w:szCs w:val="28"/>
        </w:rPr>
        <w:t xml:space="preserve">, так и </w:t>
      </w:r>
      <w:r w:rsidRPr="00E748F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реализации современных педагогических технологий, информационн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Pr="00E748F6">
        <w:rPr>
          <w:rFonts w:ascii="Times New Roman" w:hAnsi="Times New Roman"/>
          <w:sz w:val="28"/>
          <w:szCs w:val="28"/>
        </w:rPr>
        <w:t xml:space="preserve"> методическо</w:t>
      </w:r>
      <w:r>
        <w:rPr>
          <w:rFonts w:ascii="Times New Roman" w:hAnsi="Times New Roman"/>
          <w:sz w:val="28"/>
          <w:szCs w:val="28"/>
        </w:rPr>
        <w:t>му</w:t>
      </w:r>
      <w:r w:rsidRPr="00E748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8F6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юпланируемого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748F6">
        <w:rPr>
          <w:rFonts w:ascii="Times New Roman" w:hAnsi="Times New Roman"/>
          <w:sz w:val="28"/>
          <w:szCs w:val="28"/>
        </w:rPr>
        <w:t xml:space="preserve">учебного процесса ОУ НПО и СПО в условиях введения </w:t>
      </w:r>
      <w:r>
        <w:rPr>
          <w:rFonts w:ascii="Times New Roman" w:hAnsi="Times New Roman"/>
          <w:sz w:val="28"/>
          <w:szCs w:val="28"/>
        </w:rPr>
        <w:t xml:space="preserve">стандартов </w:t>
      </w:r>
      <w:r w:rsidRPr="00E748F6">
        <w:rPr>
          <w:rFonts w:ascii="Times New Roman" w:hAnsi="Times New Roman"/>
          <w:sz w:val="28"/>
          <w:szCs w:val="28"/>
        </w:rPr>
        <w:t>нового поколения</w:t>
      </w:r>
      <w:r>
        <w:rPr>
          <w:rFonts w:ascii="Times New Roman" w:hAnsi="Times New Roman"/>
          <w:sz w:val="28"/>
          <w:szCs w:val="28"/>
        </w:rPr>
        <w:t xml:space="preserve"> и новых модульных программ</w:t>
      </w:r>
      <w:r w:rsidRPr="00E748F6">
        <w:rPr>
          <w:rFonts w:ascii="Times New Roman" w:hAnsi="Times New Roman"/>
          <w:sz w:val="28"/>
          <w:szCs w:val="28"/>
        </w:rPr>
        <w:t>.</w:t>
      </w:r>
    </w:p>
    <w:p w:rsidR="0061408A" w:rsidRDefault="002D3145" w:rsidP="002D3145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Одной из основных задач подготовки профессионально-педагогических работников (преподавателей специальных дисциплин и мастеров производственного обучения ОУ НПО/СПО, МОРЦ) </w:t>
      </w:r>
      <w:r w:rsidRPr="00AB5AF0">
        <w:rPr>
          <w:sz w:val="28"/>
          <w:szCs w:val="28"/>
        </w:rPr>
        <w:t>явля</w:t>
      </w:r>
      <w:r>
        <w:rPr>
          <w:sz w:val="28"/>
          <w:szCs w:val="28"/>
        </w:rPr>
        <w:t xml:space="preserve">лось </w:t>
      </w:r>
      <w:r w:rsidRPr="00AB5AF0">
        <w:rPr>
          <w:sz w:val="28"/>
          <w:szCs w:val="28"/>
        </w:rPr>
        <w:t xml:space="preserve"> формирование компетенций, необходимых для реализации в профессиональной деятельности через усвоение педагогами </w:t>
      </w:r>
      <w:r w:rsidRPr="00AB5AF0">
        <w:rPr>
          <w:color w:val="000000"/>
          <w:sz w:val="28"/>
          <w:szCs w:val="28"/>
        </w:rPr>
        <w:t>системы знаний об основах проектной деятельности, позволяющим им эффективно строить педагогическую профессиональную деятельность</w:t>
      </w:r>
      <w:r w:rsidR="00DB539E">
        <w:rPr>
          <w:color w:val="000000"/>
          <w:sz w:val="28"/>
          <w:szCs w:val="28"/>
        </w:rPr>
        <w:t>.</w:t>
      </w:r>
    </w:p>
    <w:p w:rsidR="002D3145" w:rsidRPr="005515C1" w:rsidRDefault="002D3145" w:rsidP="002D3145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</w:t>
      </w:r>
      <w:r w:rsidRPr="008D7968">
        <w:rPr>
          <w:sz w:val="28"/>
          <w:szCs w:val="28"/>
        </w:rPr>
        <w:t>езультат</w:t>
      </w:r>
      <w:r>
        <w:rPr>
          <w:sz w:val="28"/>
          <w:szCs w:val="28"/>
        </w:rPr>
        <w:t xml:space="preserve">е </w:t>
      </w:r>
      <w:proofErr w:type="gramStart"/>
      <w:r>
        <w:rPr>
          <w:sz w:val="28"/>
          <w:szCs w:val="28"/>
        </w:rPr>
        <w:t>обучения</w:t>
      </w:r>
      <w:proofErr w:type="gramEnd"/>
      <w:r>
        <w:rPr>
          <w:sz w:val="28"/>
          <w:szCs w:val="28"/>
        </w:rPr>
        <w:t xml:space="preserve"> по программе курса обучающиеся научились качественно, на высоком методическом уровне проводить занятия в соответствии с дополнительной профессиональной образовательной программой повышения квалификации по профессии </w:t>
      </w:r>
      <w:r w:rsidRPr="00A660C9">
        <w:rPr>
          <w:sz w:val="28"/>
          <w:szCs w:val="28"/>
        </w:rPr>
        <w:t>«Горнорабочий очис</w:t>
      </w:r>
      <w:r>
        <w:rPr>
          <w:sz w:val="28"/>
          <w:szCs w:val="28"/>
        </w:rPr>
        <w:t>т</w:t>
      </w:r>
      <w:r w:rsidRPr="00A660C9">
        <w:rPr>
          <w:sz w:val="28"/>
          <w:szCs w:val="28"/>
        </w:rPr>
        <w:t>ного забоя»</w:t>
      </w:r>
      <w:r>
        <w:rPr>
          <w:sz w:val="28"/>
          <w:szCs w:val="28"/>
        </w:rPr>
        <w:t xml:space="preserve">; разрабатывать учебно-программную документацию по дисциплине, учебному и профессиональному модулю, практике учебной, производственной; а также актуализировали знания </w:t>
      </w:r>
      <w:r w:rsidRPr="00DE34B9">
        <w:rPr>
          <w:spacing w:val="-1"/>
          <w:sz w:val="28"/>
          <w:szCs w:val="28"/>
        </w:rPr>
        <w:t>мест</w:t>
      </w:r>
      <w:r>
        <w:rPr>
          <w:spacing w:val="-1"/>
          <w:sz w:val="28"/>
          <w:szCs w:val="28"/>
        </w:rPr>
        <w:t>а</w:t>
      </w:r>
      <w:r w:rsidRPr="00DE34B9">
        <w:rPr>
          <w:spacing w:val="-1"/>
          <w:sz w:val="28"/>
          <w:szCs w:val="28"/>
        </w:rPr>
        <w:t>, рол</w:t>
      </w:r>
      <w:r>
        <w:rPr>
          <w:spacing w:val="-1"/>
          <w:sz w:val="28"/>
          <w:szCs w:val="28"/>
        </w:rPr>
        <w:t>и</w:t>
      </w:r>
      <w:r w:rsidRPr="00DE34B9">
        <w:rPr>
          <w:spacing w:val="-1"/>
          <w:sz w:val="28"/>
          <w:szCs w:val="28"/>
        </w:rPr>
        <w:t xml:space="preserve"> и </w:t>
      </w:r>
      <w:proofErr w:type="spellStart"/>
      <w:r w:rsidRPr="00DE34B9">
        <w:rPr>
          <w:spacing w:val="-1"/>
          <w:sz w:val="28"/>
          <w:szCs w:val="28"/>
        </w:rPr>
        <w:t>значени</w:t>
      </w:r>
      <w:r>
        <w:rPr>
          <w:spacing w:val="-1"/>
          <w:sz w:val="28"/>
          <w:szCs w:val="28"/>
        </w:rPr>
        <w:t>я</w:t>
      </w:r>
      <w:r w:rsidRPr="00DE34B9">
        <w:rPr>
          <w:spacing w:val="-1"/>
          <w:sz w:val="28"/>
          <w:szCs w:val="28"/>
        </w:rPr>
        <w:t>педагогического</w:t>
      </w:r>
      <w:proofErr w:type="spellEnd"/>
      <w:r w:rsidRPr="00DE34B9">
        <w:rPr>
          <w:spacing w:val="-1"/>
          <w:sz w:val="28"/>
          <w:szCs w:val="28"/>
        </w:rPr>
        <w:t xml:space="preserve"> проектирования в </w:t>
      </w:r>
      <w:proofErr w:type="spellStart"/>
      <w:r w:rsidRPr="00DE34B9">
        <w:rPr>
          <w:spacing w:val="-1"/>
          <w:sz w:val="28"/>
          <w:szCs w:val="28"/>
        </w:rPr>
        <w:t>образовании</w:t>
      </w:r>
      <w:proofErr w:type="gramStart"/>
      <w:r w:rsidRPr="00DE34B9">
        <w:rPr>
          <w:sz w:val="28"/>
          <w:szCs w:val="28"/>
        </w:rPr>
        <w:t>;</w:t>
      </w:r>
      <w:r w:rsidRPr="00DE34B9">
        <w:rPr>
          <w:color w:val="000000"/>
          <w:sz w:val="28"/>
          <w:szCs w:val="28"/>
        </w:rPr>
        <w:t>т</w:t>
      </w:r>
      <w:proofErr w:type="gramEnd"/>
      <w:r w:rsidRPr="00DE34B9">
        <w:rPr>
          <w:color w:val="000000"/>
          <w:sz w:val="28"/>
          <w:szCs w:val="28"/>
        </w:rPr>
        <w:t>еоретически</w:t>
      </w:r>
      <w:r>
        <w:rPr>
          <w:color w:val="000000"/>
          <w:sz w:val="28"/>
          <w:szCs w:val="28"/>
        </w:rPr>
        <w:t>х</w:t>
      </w:r>
      <w:proofErr w:type="spellEnd"/>
      <w:r w:rsidRPr="00DE34B9">
        <w:rPr>
          <w:color w:val="000000"/>
          <w:sz w:val="28"/>
          <w:szCs w:val="28"/>
        </w:rPr>
        <w:t xml:space="preserve"> основ проектной </w:t>
      </w:r>
      <w:proofErr w:type="spellStart"/>
      <w:r w:rsidRPr="00DE34B9">
        <w:rPr>
          <w:color w:val="000000"/>
          <w:sz w:val="28"/>
          <w:szCs w:val="28"/>
        </w:rPr>
        <w:t>деятельности</w:t>
      </w:r>
      <w:r w:rsidRPr="00DE34B9">
        <w:rPr>
          <w:spacing w:val="-1"/>
          <w:sz w:val="28"/>
          <w:szCs w:val="28"/>
        </w:rPr>
        <w:t>;</w:t>
      </w:r>
      <w:r w:rsidRPr="00DE34B9">
        <w:rPr>
          <w:color w:val="000000"/>
          <w:sz w:val="28"/>
          <w:szCs w:val="28"/>
        </w:rPr>
        <w:t>логик</w:t>
      </w:r>
      <w:r>
        <w:rPr>
          <w:color w:val="000000"/>
          <w:sz w:val="28"/>
          <w:szCs w:val="28"/>
        </w:rPr>
        <w:t>и</w:t>
      </w:r>
      <w:proofErr w:type="spellEnd"/>
      <w:r w:rsidRPr="00DE34B9">
        <w:rPr>
          <w:color w:val="000000"/>
          <w:sz w:val="28"/>
          <w:szCs w:val="28"/>
        </w:rPr>
        <w:t xml:space="preserve"> организации проектной деятельности в </w:t>
      </w:r>
      <w:r w:rsidRPr="00DE34B9">
        <w:rPr>
          <w:color w:val="000000"/>
          <w:sz w:val="28"/>
          <w:szCs w:val="28"/>
        </w:rPr>
        <w:lastRenderedPageBreak/>
        <w:t xml:space="preserve">образовательном </w:t>
      </w:r>
      <w:proofErr w:type="spellStart"/>
      <w:r w:rsidRPr="00DE34B9">
        <w:rPr>
          <w:color w:val="000000"/>
          <w:sz w:val="28"/>
          <w:szCs w:val="28"/>
        </w:rPr>
        <w:t>процессе;вид</w:t>
      </w:r>
      <w:r>
        <w:rPr>
          <w:color w:val="000000"/>
          <w:sz w:val="28"/>
          <w:szCs w:val="28"/>
        </w:rPr>
        <w:t>ов</w:t>
      </w:r>
      <w:proofErr w:type="spellEnd"/>
      <w:r w:rsidRPr="00DE34B9">
        <w:rPr>
          <w:color w:val="000000"/>
          <w:sz w:val="28"/>
          <w:szCs w:val="28"/>
        </w:rPr>
        <w:t xml:space="preserve"> педагогических проектов в обучении и воспитании обучающихся</w:t>
      </w:r>
      <w:r>
        <w:rPr>
          <w:color w:val="000000"/>
          <w:sz w:val="28"/>
          <w:szCs w:val="28"/>
        </w:rPr>
        <w:t xml:space="preserve">. Закрепили </w:t>
      </w:r>
      <w:proofErr w:type="spellStart"/>
      <w:r>
        <w:rPr>
          <w:color w:val="000000"/>
          <w:sz w:val="28"/>
          <w:szCs w:val="28"/>
        </w:rPr>
        <w:t>у</w:t>
      </w:r>
      <w:r w:rsidRPr="00DE34B9">
        <w:rPr>
          <w:sz w:val="28"/>
          <w:szCs w:val="28"/>
        </w:rPr>
        <w:t>ме</w:t>
      </w:r>
      <w:r>
        <w:rPr>
          <w:sz w:val="28"/>
          <w:szCs w:val="28"/>
        </w:rPr>
        <w:t>ния</w:t>
      </w:r>
      <w:r w:rsidRPr="00DE34B9">
        <w:rPr>
          <w:spacing w:val="-1"/>
          <w:sz w:val="28"/>
          <w:szCs w:val="28"/>
        </w:rPr>
        <w:t>формулировать</w:t>
      </w:r>
      <w:proofErr w:type="spellEnd"/>
      <w:r w:rsidRPr="00DE34B9">
        <w:rPr>
          <w:spacing w:val="-1"/>
          <w:sz w:val="28"/>
          <w:szCs w:val="28"/>
        </w:rPr>
        <w:t xml:space="preserve"> цели и задачи педагогического проектирования в образовании в соответствии с современными </w:t>
      </w:r>
      <w:proofErr w:type="spellStart"/>
      <w:r w:rsidRPr="00DE34B9">
        <w:rPr>
          <w:spacing w:val="-1"/>
          <w:sz w:val="28"/>
          <w:szCs w:val="28"/>
        </w:rPr>
        <w:t>проблемами</w:t>
      </w:r>
      <w:proofErr w:type="gramStart"/>
      <w:r w:rsidRPr="00DE34B9">
        <w:rPr>
          <w:spacing w:val="-1"/>
          <w:sz w:val="28"/>
          <w:szCs w:val="28"/>
        </w:rPr>
        <w:t>;к</w:t>
      </w:r>
      <w:proofErr w:type="gramEnd"/>
      <w:r w:rsidRPr="00DE34B9">
        <w:rPr>
          <w:spacing w:val="-1"/>
          <w:sz w:val="28"/>
          <w:szCs w:val="28"/>
        </w:rPr>
        <w:t>онструировать</w:t>
      </w:r>
      <w:proofErr w:type="spellEnd"/>
      <w:r w:rsidRPr="00DE34B9">
        <w:rPr>
          <w:spacing w:val="-1"/>
          <w:sz w:val="28"/>
          <w:szCs w:val="28"/>
        </w:rPr>
        <w:t xml:space="preserve"> процесс реализации принципов, с учетом функций, видов и уровней проектной </w:t>
      </w:r>
      <w:proofErr w:type="spellStart"/>
      <w:r w:rsidRPr="00DE34B9">
        <w:rPr>
          <w:spacing w:val="-1"/>
          <w:sz w:val="28"/>
          <w:szCs w:val="28"/>
        </w:rPr>
        <w:t>деятельности;подбирать</w:t>
      </w:r>
      <w:proofErr w:type="spellEnd"/>
      <w:r w:rsidRPr="00DE34B9">
        <w:rPr>
          <w:spacing w:val="-1"/>
          <w:sz w:val="28"/>
          <w:szCs w:val="28"/>
        </w:rPr>
        <w:t xml:space="preserve"> методический инструментарий педагогического проектирования, адекватный поставленным </w:t>
      </w:r>
      <w:proofErr w:type="spellStart"/>
      <w:r w:rsidRPr="00DE34B9">
        <w:rPr>
          <w:spacing w:val="-1"/>
          <w:sz w:val="28"/>
          <w:szCs w:val="28"/>
        </w:rPr>
        <w:t>задачам</w:t>
      </w:r>
      <w:r w:rsidRPr="00DE34B9">
        <w:rPr>
          <w:sz w:val="28"/>
          <w:szCs w:val="28"/>
        </w:rPr>
        <w:t>;</w:t>
      </w:r>
      <w:r w:rsidRPr="00DE34B9">
        <w:rPr>
          <w:spacing w:val="-1"/>
          <w:sz w:val="28"/>
          <w:szCs w:val="28"/>
        </w:rPr>
        <w:t>оценивать</w:t>
      </w:r>
      <w:proofErr w:type="spellEnd"/>
      <w:r w:rsidRPr="00DE34B9">
        <w:rPr>
          <w:spacing w:val="-1"/>
          <w:sz w:val="28"/>
          <w:szCs w:val="28"/>
        </w:rPr>
        <w:t xml:space="preserve"> результаты проектной </w:t>
      </w:r>
      <w:proofErr w:type="spellStart"/>
      <w:r w:rsidRPr="00DE34B9">
        <w:rPr>
          <w:spacing w:val="-1"/>
          <w:sz w:val="28"/>
          <w:szCs w:val="28"/>
        </w:rPr>
        <w:t>деятельности;выбирать</w:t>
      </w:r>
      <w:proofErr w:type="spellEnd"/>
      <w:r w:rsidRPr="00DE34B9">
        <w:rPr>
          <w:spacing w:val="-1"/>
          <w:sz w:val="28"/>
          <w:szCs w:val="28"/>
        </w:rPr>
        <w:t xml:space="preserve"> и использовать различные виды контрольно-измерительных материалов на основе информационных </w:t>
      </w:r>
      <w:proofErr w:type="spellStart"/>
      <w:r w:rsidRPr="00DE34B9">
        <w:rPr>
          <w:spacing w:val="-1"/>
          <w:sz w:val="28"/>
          <w:szCs w:val="28"/>
        </w:rPr>
        <w:t>технологий;формулировать</w:t>
      </w:r>
      <w:proofErr w:type="spellEnd"/>
      <w:r w:rsidRPr="00DE34B9">
        <w:rPr>
          <w:spacing w:val="-1"/>
          <w:sz w:val="28"/>
          <w:szCs w:val="28"/>
        </w:rPr>
        <w:t xml:space="preserve"> требования к участникам педагогического проектирования</w:t>
      </w:r>
      <w:r>
        <w:rPr>
          <w:spacing w:val="-1"/>
          <w:sz w:val="28"/>
          <w:szCs w:val="28"/>
        </w:rPr>
        <w:t xml:space="preserve">; получили опыт </w:t>
      </w:r>
      <w:proofErr w:type="spellStart"/>
      <w:r w:rsidRPr="00DE34B9">
        <w:rPr>
          <w:bCs/>
          <w:sz w:val="28"/>
          <w:szCs w:val="28"/>
        </w:rPr>
        <w:t>владе</w:t>
      </w:r>
      <w:r>
        <w:rPr>
          <w:bCs/>
          <w:sz w:val="28"/>
          <w:szCs w:val="28"/>
        </w:rPr>
        <w:t>ния</w:t>
      </w:r>
      <w:r w:rsidRPr="00DE34B9">
        <w:rPr>
          <w:sz w:val="28"/>
          <w:szCs w:val="28"/>
        </w:rPr>
        <w:t>понятийным</w:t>
      </w:r>
      <w:proofErr w:type="spellEnd"/>
      <w:r w:rsidRPr="00DE34B9">
        <w:rPr>
          <w:sz w:val="28"/>
          <w:szCs w:val="28"/>
        </w:rPr>
        <w:t xml:space="preserve"> аппаратом </w:t>
      </w:r>
      <w:proofErr w:type="spellStart"/>
      <w:r w:rsidRPr="00DE34B9">
        <w:rPr>
          <w:sz w:val="28"/>
          <w:szCs w:val="28"/>
        </w:rPr>
        <w:t>модуля</w:t>
      </w:r>
      <w:proofErr w:type="gramStart"/>
      <w:r w:rsidRPr="00DE34B9">
        <w:rPr>
          <w:sz w:val="28"/>
          <w:szCs w:val="28"/>
        </w:rPr>
        <w:t>;н</w:t>
      </w:r>
      <w:proofErr w:type="gramEnd"/>
      <w:r w:rsidRPr="00DE34B9">
        <w:rPr>
          <w:sz w:val="28"/>
          <w:szCs w:val="28"/>
        </w:rPr>
        <w:t>авыками</w:t>
      </w:r>
      <w:proofErr w:type="spellEnd"/>
      <w:r w:rsidRPr="00DE34B9">
        <w:rPr>
          <w:sz w:val="28"/>
          <w:szCs w:val="28"/>
        </w:rPr>
        <w:t xml:space="preserve"> проектного мышления, навыками проектирования образовательной программы, учебных планов образовательной деятельности </w:t>
      </w:r>
      <w:proofErr w:type="spellStart"/>
      <w:r w:rsidRPr="00DE34B9">
        <w:rPr>
          <w:sz w:val="28"/>
          <w:szCs w:val="28"/>
        </w:rPr>
        <w:t>обучающихся;навыками</w:t>
      </w:r>
      <w:proofErr w:type="spellEnd"/>
      <w:r w:rsidRPr="00DE34B9">
        <w:rPr>
          <w:sz w:val="28"/>
          <w:szCs w:val="28"/>
        </w:rPr>
        <w:t xml:space="preserve"> управления предметной областью </w:t>
      </w:r>
      <w:proofErr w:type="spellStart"/>
      <w:r w:rsidRPr="00DE34B9">
        <w:rPr>
          <w:sz w:val="28"/>
          <w:szCs w:val="28"/>
        </w:rPr>
        <w:t>проекта;навыками</w:t>
      </w:r>
      <w:proofErr w:type="spellEnd"/>
      <w:r w:rsidRPr="00DE34B9">
        <w:rPr>
          <w:sz w:val="28"/>
          <w:szCs w:val="28"/>
        </w:rPr>
        <w:t xml:space="preserve"> определения стратегии построения индивидуальных образовательных маршрутов.</w:t>
      </w:r>
    </w:p>
    <w:sectPr w:rsidR="002D3145" w:rsidRPr="005515C1" w:rsidSect="005F7890">
      <w:footerReference w:type="default" r:id="rId8"/>
      <w:pgSz w:w="11906" w:h="16838"/>
      <w:pgMar w:top="1134" w:right="850" w:bottom="1134" w:left="1701" w:header="708" w:footer="680" w:gutter="0"/>
      <w:pgNumType w:start="1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860" w:rsidRDefault="005D5860" w:rsidP="00734E64">
      <w:pPr>
        <w:spacing w:after="0" w:line="240" w:lineRule="auto"/>
      </w:pPr>
      <w:r>
        <w:separator/>
      </w:r>
    </w:p>
  </w:endnote>
  <w:endnote w:type="continuationSeparator" w:id="0">
    <w:p w:rsidR="005D5860" w:rsidRDefault="005D5860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277D38" w:rsidRDefault="00B35BD9">
        <w:pPr>
          <w:pStyle w:val="a5"/>
          <w:jc w:val="center"/>
          <w:rPr>
            <w:rFonts w:ascii="Times New Roman" w:hAnsi="Times New Roman"/>
            <w:sz w:val="24"/>
          </w:rPr>
        </w:pPr>
        <w:r w:rsidRPr="00277D38">
          <w:rPr>
            <w:rFonts w:ascii="Times New Roman" w:hAnsi="Times New Roman"/>
            <w:sz w:val="24"/>
          </w:rPr>
          <w:fldChar w:fldCharType="begin"/>
        </w:r>
        <w:r w:rsidR="00734E64" w:rsidRPr="00277D38">
          <w:rPr>
            <w:rFonts w:ascii="Times New Roman" w:hAnsi="Times New Roman"/>
            <w:sz w:val="24"/>
          </w:rPr>
          <w:instrText>PAGE   \* MERGEFORMAT</w:instrText>
        </w:r>
        <w:r w:rsidRPr="00277D38">
          <w:rPr>
            <w:rFonts w:ascii="Times New Roman" w:hAnsi="Times New Roman"/>
            <w:sz w:val="24"/>
          </w:rPr>
          <w:fldChar w:fldCharType="separate"/>
        </w:r>
        <w:r w:rsidR="005F7890">
          <w:rPr>
            <w:rFonts w:ascii="Times New Roman" w:hAnsi="Times New Roman"/>
            <w:noProof/>
            <w:sz w:val="24"/>
          </w:rPr>
          <w:t>168</w:t>
        </w:r>
        <w:r w:rsidRPr="00277D38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860" w:rsidRDefault="005D5860" w:rsidP="00734E64">
      <w:pPr>
        <w:spacing w:after="0" w:line="240" w:lineRule="auto"/>
      </w:pPr>
      <w:r>
        <w:separator/>
      </w:r>
    </w:p>
  </w:footnote>
  <w:footnote w:type="continuationSeparator" w:id="0">
    <w:p w:rsidR="005D5860" w:rsidRDefault="005D5860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05A76"/>
    <w:multiLevelType w:val="hybridMultilevel"/>
    <w:tmpl w:val="54E42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E0188"/>
    <w:rsid w:val="00152684"/>
    <w:rsid w:val="00170443"/>
    <w:rsid w:val="00191253"/>
    <w:rsid w:val="00233BD8"/>
    <w:rsid w:val="00236D40"/>
    <w:rsid w:val="00256CA5"/>
    <w:rsid w:val="00277D38"/>
    <w:rsid w:val="0029424A"/>
    <w:rsid w:val="002D176E"/>
    <w:rsid w:val="002D3145"/>
    <w:rsid w:val="002F119E"/>
    <w:rsid w:val="003344D5"/>
    <w:rsid w:val="003534A5"/>
    <w:rsid w:val="004A77F7"/>
    <w:rsid w:val="004B3A96"/>
    <w:rsid w:val="004E5EDF"/>
    <w:rsid w:val="005515C1"/>
    <w:rsid w:val="0055390C"/>
    <w:rsid w:val="005A623B"/>
    <w:rsid w:val="005D5860"/>
    <w:rsid w:val="005E565A"/>
    <w:rsid w:val="005F7890"/>
    <w:rsid w:val="0061408A"/>
    <w:rsid w:val="00614AD2"/>
    <w:rsid w:val="00625984"/>
    <w:rsid w:val="00641177"/>
    <w:rsid w:val="00686B55"/>
    <w:rsid w:val="00693166"/>
    <w:rsid w:val="006A3C67"/>
    <w:rsid w:val="00734E64"/>
    <w:rsid w:val="007B476F"/>
    <w:rsid w:val="00846006"/>
    <w:rsid w:val="008D3093"/>
    <w:rsid w:val="008F460C"/>
    <w:rsid w:val="00932C4D"/>
    <w:rsid w:val="00943809"/>
    <w:rsid w:val="00944FB9"/>
    <w:rsid w:val="009B2DB9"/>
    <w:rsid w:val="009E0D10"/>
    <w:rsid w:val="009F5730"/>
    <w:rsid w:val="009F5A75"/>
    <w:rsid w:val="00A8608B"/>
    <w:rsid w:val="00AA61CF"/>
    <w:rsid w:val="00B35BD9"/>
    <w:rsid w:val="00B5352A"/>
    <w:rsid w:val="00B667B4"/>
    <w:rsid w:val="00B85333"/>
    <w:rsid w:val="00BD1C7F"/>
    <w:rsid w:val="00C5090D"/>
    <w:rsid w:val="00C715E1"/>
    <w:rsid w:val="00C73425"/>
    <w:rsid w:val="00C906AE"/>
    <w:rsid w:val="00DB539E"/>
    <w:rsid w:val="00DB5564"/>
    <w:rsid w:val="00E204DC"/>
    <w:rsid w:val="00ED3965"/>
    <w:rsid w:val="00F040F4"/>
    <w:rsid w:val="00F3526A"/>
    <w:rsid w:val="00F721F5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277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F1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19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277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F1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1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5F868-C8CF-49E7-8327-F56F4F99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17</cp:revision>
  <cp:lastPrinted>2013-05-06T10:13:00Z</cp:lastPrinted>
  <dcterms:created xsi:type="dcterms:W3CDTF">2013-04-18T10:47:00Z</dcterms:created>
  <dcterms:modified xsi:type="dcterms:W3CDTF">2013-05-06T10:13:00Z</dcterms:modified>
</cp:coreProperties>
</file>